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8CDA" w14:textId="77777777" w:rsidR="0028590A" w:rsidRDefault="0028590A" w:rsidP="0028590A"/>
    <w:p w14:paraId="32AA7365" w14:textId="30141007" w:rsidR="0028590A" w:rsidRDefault="008C72F7" w:rsidP="0028590A">
      <w:pPr>
        <w:jc w:val="center"/>
        <w:rPr>
          <w:rFonts w:ascii="Times New Roman" w:hAnsi="Times New Roman" w:cs="Times New Roman"/>
          <w:b/>
          <w:bCs/>
          <w:sz w:val="24"/>
          <w:szCs w:val="24"/>
        </w:rPr>
      </w:pPr>
      <w:r w:rsidRPr="008C72F7">
        <w:rPr>
          <w:rFonts w:ascii="Times New Roman" w:hAnsi="Times New Roman" w:cs="Times New Roman"/>
          <w:b/>
          <w:bCs/>
          <w:sz w:val="24"/>
          <w:szCs w:val="24"/>
        </w:rPr>
        <w:t xml:space="preserve">Трудовой </w:t>
      </w:r>
      <w:proofErr w:type="gramStart"/>
      <w:r w:rsidRPr="008C72F7">
        <w:rPr>
          <w:rFonts w:ascii="Times New Roman" w:hAnsi="Times New Roman" w:cs="Times New Roman"/>
          <w:b/>
          <w:bCs/>
          <w:sz w:val="24"/>
          <w:szCs w:val="24"/>
        </w:rPr>
        <w:t>договор  с</w:t>
      </w:r>
      <w:proofErr w:type="gramEnd"/>
      <w:r w:rsidRPr="008C72F7">
        <w:rPr>
          <w:rFonts w:ascii="Times New Roman" w:hAnsi="Times New Roman" w:cs="Times New Roman"/>
          <w:b/>
          <w:bCs/>
          <w:sz w:val="24"/>
          <w:szCs w:val="24"/>
        </w:rPr>
        <w:t xml:space="preserve"> максимумом информации. Без какой информации в нем не обойтись</w:t>
      </w:r>
    </w:p>
    <w:p w14:paraId="01319BEF"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 xml:space="preserve">ТРУДОВОЙ ДОГОВОР </w:t>
      </w:r>
    </w:p>
    <w:p w14:paraId="6737D2D9"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 15-ТД</w:t>
      </w:r>
    </w:p>
    <w:p w14:paraId="63A0C36B"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Москва17.01.2022</w:t>
      </w:r>
    </w:p>
    <w:p w14:paraId="2975DD7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Общество с ограниченной ответственностью «Альфа» (ООО «Альфа»), именуемое в дальнейшем «Работодатель», в лице директора Львова Александра Владимировича, действующего на основании устава, с одной стороны и Иванова Елена Васильевна, именуемая в дальнейшем «Работник», с другой стороны заключили настоящий трудовой договор о нижеследующем.</w:t>
      </w:r>
    </w:p>
    <w:p w14:paraId="29BD6F1A"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1. ОБЩИЕ ПОЛОЖЕНИЯ</w:t>
      </w:r>
    </w:p>
    <w:p w14:paraId="635C089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1.1. По настоящему трудовому договору Работодатель предоставляет Работнику работу по должности секретаря, а Работник обязуется лично выполнять указанную работу в соответствии с условиями настоящего трудового договора.</w:t>
      </w:r>
    </w:p>
    <w:p w14:paraId="5CC37CDF"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1.2. Работник принимается на работу в административный отдел организации Работодателя.</w:t>
      </w:r>
    </w:p>
    <w:p w14:paraId="529A714B"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1.3. Место работы Работника — ООО «Альфа», Москва.</w:t>
      </w:r>
    </w:p>
    <w:p w14:paraId="09F934DF"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1.4. Работа по настоящему трудовому договору является для Работника основной.</w:t>
      </w:r>
    </w:p>
    <w:p w14:paraId="386E14B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1.5. Условия труда на рабочем месте Работника оптимальные — 1-й класс (по результатам специальной оценки условий труда от 13 января 2020 года № 1-СО).</w:t>
      </w:r>
    </w:p>
    <w:p w14:paraId="721CC7A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1.6. Настоящий трудовой договор заключается на неопределенный срок.</w:t>
      </w:r>
    </w:p>
    <w:p w14:paraId="55244D73"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1.7. Настоящий трудовой договор вступает в силу со дня допущения Работника к работе, определяемого пунктом 1.8 договора.</w:t>
      </w:r>
    </w:p>
    <w:p w14:paraId="0CB7B722" w14:textId="35BF06B3" w:rsid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1.8. Дата начала работы — 17 января 2022 года.</w:t>
      </w:r>
    </w:p>
    <w:p w14:paraId="3254153B"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1.9. Работнику устанавливается срок испытания продолжительностью три месяца с целью проверки соответствия Работника поручаемой работе. В срок испытания не включаются периоды, когда Работник фактически отсутствовал на работе.</w:t>
      </w:r>
    </w:p>
    <w:p w14:paraId="5EBF4CCD"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2. ПРАВА И ОБЯЗАННОСТИ РАБОТНИКА</w:t>
      </w:r>
    </w:p>
    <w:p w14:paraId="6BF2428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 Работник имеет право на следующее:</w:t>
      </w:r>
    </w:p>
    <w:p w14:paraId="47EFA1D1"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2.1.1. Предоставление ему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14:paraId="4F1FA82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2.1.2.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14:paraId="0C8339E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2.1.3. Своевременную и в полном объеме выплату заработной платы в соответствии с квалификацией, сложностью, количеством и качеством выполненной работы.</w:t>
      </w:r>
    </w:p>
    <w:p w14:paraId="215173A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2.1.4. Полную и достоверную информацию об условиях труда и требованиях охраны труда на рабочем месте.</w:t>
      </w:r>
    </w:p>
    <w:p w14:paraId="4CCE25C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2.1.5. Оказание содействия в исполнении своих должностных обязанностей и прав.</w:t>
      </w:r>
    </w:p>
    <w:p w14:paraId="1B8D37C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2.1.6. Внесение предложений по совершенствованию работы, обусловленной настоящим трудовым договором.</w:t>
      </w:r>
    </w:p>
    <w:p w14:paraId="13A10B3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2.1.7.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14:paraId="2437C22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2.1.8. Изменение и расторжение трудового договора в порядке и на условиях, которые установлены Трудовым кодексом, иными федеральными законами.</w:t>
      </w:r>
    </w:p>
    <w:p w14:paraId="0A201A1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2.1.9. Осуществление иных прав, предусмотренных трудовым законодательством РФ и настоящим трудовым договором.</w:t>
      </w:r>
    </w:p>
    <w:p w14:paraId="0C96195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 Работник обязан:</w:t>
      </w:r>
    </w:p>
    <w:p w14:paraId="7555B893"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2.2.1. Добросовестно исполнять свои трудовые обязанности, возложенные на него настоящим трудовым договором, выполнять установленные нормы труда.</w:t>
      </w:r>
    </w:p>
    <w:p w14:paraId="7496C72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2.2.2. Соблюдать Правила внутреннего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которыми Работник был ознакомлен под подпись.</w:t>
      </w:r>
    </w:p>
    <w:p w14:paraId="5763F93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2.2.3. Соблюдать трудовую дисциплину.</w:t>
      </w:r>
    </w:p>
    <w:p w14:paraId="7C70DA0A" w14:textId="24C43635" w:rsid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14:paraId="6C8B6708"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2.2.5.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14:paraId="3AFC8F2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14:paraId="060B83C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2.2.7. Организовывать переговоры директора, принимать и отправлять телефонограммы, отвечать на телефонные звонки.</w:t>
      </w:r>
    </w:p>
    <w:p w14:paraId="02CB829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2.2.8. Обеспечивать подготовку заседаний и совещаний директора, вести и оформлять протоколы.</w:t>
      </w:r>
    </w:p>
    <w:p w14:paraId="545DF37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2.2.9. Обеспечивать директора и персонал канцелярскими принадлежностями.</w:t>
      </w:r>
    </w:p>
    <w:p w14:paraId="3352B5F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2.2.10. Вести делопроизводство, обрабатывать входящую и исходящую корреспонденцию.</w:t>
      </w:r>
    </w:p>
    <w:p w14:paraId="071B8E0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2.2.11. Организовывать прием посетителей.</w:t>
      </w:r>
    </w:p>
    <w:p w14:paraId="4723D54B"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2.2.12. Содействовать оперативности рассмотрения просьб и предложений других работников.</w:t>
      </w:r>
    </w:p>
    <w:p w14:paraId="44BA6DA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2.2.13. Выполнять иные обязанности, предусмотренные трудовым законодательством РФ и настоящим трудовым договором.</w:t>
      </w:r>
    </w:p>
    <w:p w14:paraId="3F0E27A4"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3. ПРАВА И ОБЯЗАННОСТИ РАБОТОДАТЕЛЯ</w:t>
      </w:r>
    </w:p>
    <w:p w14:paraId="1D139559"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 Работодатель имеет право:</w:t>
      </w:r>
    </w:p>
    <w:p w14:paraId="135537D9"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3.1.1. Изменять и расторгать трудовой договор с Работником в порядке и на условиях, которые установлены Трудовым кодексом, иными федеральными законами.</w:t>
      </w:r>
    </w:p>
    <w:p w14:paraId="474C425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3.1.2. Требовать от Работника добросовестного исполнения обязанностей по настоящему трудовому договору и иных обязанностей, предусмотренных законодательством РФ и уставом организации.</w:t>
      </w:r>
    </w:p>
    <w:p w14:paraId="539AF56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3.1.3. Требовать от Работника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AC44CE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3.1.4. 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 решения о направлении Работника в служебные командировки.</w:t>
      </w:r>
    </w:p>
    <w:p w14:paraId="57C7ECE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иными федеральными законами.</w:t>
      </w:r>
    </w:p>
    <w:p w14:paraId="2BD8147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3.1.6. Поощрять Работника за добросовестный эффективный труд.</w:t>
      </w:r>
    </w:p>
    <w:p w14:paraId="1B94E13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3.1.7. Осуществлять иные права, предусмотренные трудовым законодательством РФ, настоящим трудовым договором.</w:t>
      </w:r>
    </w:p>
    <w:p w14:paraId="1660461B" w14:textId="7A56F37F" w:rsid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 Работодатель обязан:</w:t>
      </w:r>
    </w:p>
    <w:p w14:paraId="619C6D1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4911DB3B"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3.2.2. Предоставить Работнику работу, обусловленную настоящим трудовым договором.</w:t>
      </w:r>
    </w:p>
    <w:p w14:paraId="4D143209"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3.2.3. Обеспечить безопасность и условия труда Работника, соответствующие нормативным требованиям охраны труда.</w:t>
      </w:r>
    </w:p>
    <w:p w14:paraId="1AD067A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48261A9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3.2.5. Вести учет рабочего времени, фактически отработанного Работником.</w:t>
      </w:r>
    </w:p>
    <w:p w14:paraId="78D7A67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3.2.6. Выплачивать в полном размере причитающуюся работнику заработную плату в установленные сроки.</w:t>
      </w:r>
    </w:p>
    <w:p w14:paraId="041919B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3.2.7. Осуществлять обработку и обеспечивать защиту персональных данных Работника в соответствии с законодательством РФ.</w:t>
      </w:r>
    </w:p>
    <w:p w14:paraId="51FD35A9"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3.2.8. Знакомить Работника под подпись с принимаемыми локальными нормативными актами, непосредственно связанными с его трудовой деятельностью.</w:t>
      </w:r>
    </w:p>
    <w:p w14:paraId="7A00719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3.2.9. Обеспечивать бытовые нужды Работника, связанные с исполнением им трудовых обязанностей.</w:t>
      </w:r>
    </w:p>
    <w:p w14:paraId="7E131FA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3.2.10.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3EB20323"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3.2.11.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позднее чем за два месяца, если иное не предусмотрено Трудовым кодексом.</w:t>
      </w:r>
    </w:p>
    <w:p w14:paraId="4E2F3BD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3.2.12. Вести на Работника трудовую книжку в соответствии с законодательством РФ.</w:t>
      </w:r>
    </w:p>
    <w:p w14:paraId="0517970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3.2.13. Исполнять иные обязанности, предусмотренные трудовым законодательством и иными нормативно-правовыми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14:paraId="750A8F6F"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4. ОПЛАТА ТРУДА И СОЦИАЛЬНЫЕ ГАРАНТИИ</w:t>
      </w:r>
    </w:p>
    <w:p w14:paraId="312D7AA1"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4.1. За выполнение трудовых обязанностей, предусмотренных настоящим трудовым договором, Работнику устанавливается должностной оклад в размере 25 000 (Двадцать пять тысяч) руб. в месяц.</w:t>
      </w:r>
    </w:p>
    <w:p w14:paraId="38C63C2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4.2. Выплата премий и вознаграждений Работнику производится в порядке, установленном в коллективном договоре от 12.09.2020 и в Положении о премировании от 15.06.2020 № 5, с которыми Работник ознакомлен при подписании настоящего трудового договора.</w:t>
      </w:r>
    </w:p>
    <w:p w14:paraId="2FF81A51"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4.3.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w:t>
      </w:r>
      <w:r>
        <w:rPr>
          <w:rFonts w:ascii="Times New Roman" w:hAnsi="Times New Roman" w:cs="Times New Roman"/>
          <w:sz w:val="24"/>
          <w:szCs w:val="24"/>
        </w:rPr>
        <w:t xml:space="preserve"> </w:t>
      </w:r>
      <w:r w:rsidRPr="008C72F7">
        <w:rPr>
          <w:rFonts w:ascii="Times New Roman" w:hAnsi="Times New Roman" w:cs="Times New Roman"/>
          <w:sz w:val="24"/>
          <w:szCs w:val="24"/>
        </w:rPr>
        <w:t>выплата заработной платы производится накануне этого дня. Оплата отпуска производится не позднее чем за три дня до его начала.</w:t>
      </w:r>
    </w:p>
    <w:p w14:paraId="5C166EA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4.4. Выплата заработной платы производится в валюте РФ в безналичной денежной форме путем перевода в кредитную организацию, указанную в заявлении Работника. Данное заявление Работник передает в бухгалтерию Работодателя.</w:t>
      </w:r>
    </w:p>
    <w:p w14:paraId="63A05668"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4.5. Работодатель с заработной платы Работника перечисляет налоги в размерах и порядке, предусмотренных действующим законодательством РФ.</w:t>
      </w:r>
    </w:p>
    <w:p w14:paraId="191FCE2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4.6. Из заработной платы Работника могут производиться удержания в случаях, предусмотренных законодательством РФ.</w:t>
      </w:r>
    </w:p>
    <w:p w14:paraId="7434064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4.7. На Работника распространяются льготы, гарантии и компенсации, установленные законодательством РФ и локальными нормативными актами Работодателя.</w:t>
      </w:r>
    </w:p>
    <w:p w14:paraId="0AE2C644"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5. РАБОЧЕЕ ВРЕМЯ И ВРЕМЯ ОТДЫХА</w:t>
      </w:r>
    </w:p>
    <w:p w14:paraId="38DCCFC8"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5.1. Работнику устанавливается пятидневная рабочая неделя продолжительностью 40 (сорок) часов. Выходными днями являются суббота и воскресенье. Начало работы с понедельника по пятницу — 9.00, окончание работы — 18:00, перерыв для отдыха и питания — 1 час в период с 12.00 до 13.00.</w:t>
      </w:r>
    </w:p>
    <w:p w14:paraId="0A1C048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5.2.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14:paraId="6FE64C7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5.3. Работнику предоставляется ежегодный основной оплачиваемый отпуск продолжительностью 28 календарных дней.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14:paraId="7111400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5.4. Ежегодный основной оплачиваемый отпуск предоставляется Работнику в порядке, установленном Трудовым кодексом.</w:t>
      </w:r>
    </w:p>
    <w:p w14:paraId="3DD17C7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5.5.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РФ и Правилами внутреннего трудового распорядка.</w:t>
      </w:r>
    </w:p>
    <w:p w14:paraId="289FF4A9"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5.6. В случаях, предусмотренных законодательством, Работодатель обязан предоставить Работнику отпуск без сохранения заработной платы.</w:t>
      </w:r>
    </w:p>
    <w:p w14:paraId="1B79C9AB"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6. СОЦИАЛЬНОЕ СТРАХОВАНИЕ</w:t>
      </w:r>
    </w:p>
    <w:p w14:paraId="74C83CFB" w14:textId="37E33F4C" w:rsid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6.1.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w:t>
      </w:r>
    </w:p>
    <w:p w14:paraId="207A8E59"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7. ИНЫЕ УСЛОВИЯ ТРУДОВОГО ДОГОВОРА</w:t>
      </w:r>
    </w:p>
    <w:p w14:paraId="18B3AA3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7.1. Работник обязуется в течение срока действия настоящего трудового договора и после его прекращения в течение пяти лет не разглашать охраняемую законом коммерческую тайну, ставшую известной Работнику в связи с исполнением им трудовых обязанностей. С перечнем информации, составляющей охраняемую законом коммерческую тайну, Работник должен быть ознакомлен под подпись.</w:t>
      </w:r>
    </w:p>
    <w:p w14:paraId="3F9627E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7.2. В случае нарушения порядка использования и неправомерного разглашения информации, указанной в пункте 7.1 настоящего договора, соответствующая виновная сторона договора обязана возместить другой стороне причиненный ущерб.</w:t>
      </w:r>
    </w:p>
    <w:p w14:paraId="7E855833"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8. ОТВЕТСТВЕННОСТЬ СТОРОН ТРУДОВОГО ДОГОВОРА</w:t>
      </w:r>
    </w:p>
    <w:p w14:paraId="5C959ED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трудовым договором, локальными нормативными актами Работодателя, законодательством РФ.</w:t>
      </w:r>
    </w:p>
    <w:p w14:paraId="72FB000E"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РФ.</w:t>
      </w:r>
    </w:p>
    <w:p w14:paraId="223E1F8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8.3. Работодатель и Работник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14:paraId="444B92F8"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9. ИЗМЕНЕНИЕ И ПРЕКРАЩЕНИЕ ТРУДОВОГО ДОГОВОРА</w:t>
      </w:r>
    </w:p>
    <w:p w14:paraId="22521EA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 договора.</w:t>
      </w:r>
    </w:p>
    <w:p w14:paraId="436E5EA8"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9.2. Изменения и дополнения могут быть внесены в настоящий трудовой договор по соглашению сторон также в следующих случаях:</w:t>
      </w:r>
    </w:p>
    <w:p w14:paraId="7C322E2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 при изменении законодательства РФ в части, затрагивающей права, обязанности и интересы сторон, а также при изменении локальных нормативных актов Работодателя;</w:t>
      </w:r>
    </w:p>
    <w:p w14:paraId="2C21167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 в других случаях, предусмотренных Трудовым кодексом.</w:t>
      </w:r>
    </w:p>
    <w:p w14:paraId="0C68732F"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w:t>
      </w:r>
    </w:p>
    <w:p w14:paraId="2400155C" w14:textId="1E178747" w:rsid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9.4. О предстоящем увольнении в связи с ликвидацией организации, сокращением численности или штата работников организации Работодатель обязан</w:t>
      </w:r>
    </w:p>
    <w:p w14:paraId="4E4AC49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предупредить Работника персонально и под подпись не менее чем за два месяца до увольнения.</w:t>
      </w:r>
    </w:p>
    <w:p w14:paraId="2565792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9.5. Настоящий трудовой договор прекращается только по основаниям, установленным Трудовым кодексом и иными федеральными законами.</w:t>
      </w:r>
    </w:p>
    <w:p w14:paraId="40E596E6"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9.6. При расторжении трудового договора Работнику предоставляются гарантии и компенсации, предусмотренные главой 27 Трудового кодекса, а также другими нормами Трудового кодекса и иных федеральных законов.</w:t>
      </w:r>
    </w:p>
    <w:p w14:paraId="42DAC534"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10. ЗАКЛЮЧИТЕЛЬНЫЕ ПОЛОЖЕНИЯ</w:t>
      </w:r>
    </w:p>
    <w:p w14:paraId="5DCC38F3"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невозможности достижения соглашения рассматриваются комиссией по трудовым спорам и (или) судом в порядке, установленном законодательством РФ.</w:t>
      </w:r>
    </w:p>
    <w:p w14:paraId="7EB1B30A"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10.2. В части, не предусмотренной настоящим трудовым договором, стороны руководствуются законодательством РФ.</w:t>
      </w:r>
    </w:p>
    <w:p w14:paraId="022E950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10.3. Настоящий трудовой договор заключен в двух экземплярах, имеющих одинаковую юридическую силу. Один экземпляр хранится Работодателем в личном деле Работника, второй — у Работника.</w:t>
      </w:r>
    </w:p>
    <w:p w14:paraId="5016D8F9" w14:textId="77777777" w:rsidR="008C72F7" w:rsidRPr="008C72F7" w:rsidRDefault="008C72F7" w:rsidP="008C72F7">
      <w:pPr>
        <w:jc w:val="center"/>
        <w:rPr>
          <w:rFonts w:ascii="Times New Roman" w:hAnsi="Times New Roman" w:cs="Times New Roman"/>
          <w:sz w:val="24"/>
          <w:szCs w:val="24"/>
        </w:rPr>
      </w:pPr>
      <w:r w:rsidRPr="008C72F7">
        <w:rPr>
          <w:rFonts w:ascii="Times New Roman" w:hAnsi="Times New Roman" w:cs="Times New Roman"/>
          <w:sz w:val="24"/>
          <w:szCs w:val="24"/>
        </w:rPr>
        <w:t>11. АДРЕСА, РЕКВИЗИТЫ И ПОДПИСИ СТОРОН</w:t>
      </w:r>
    </w:p>
    <w:p w14:paraId="178E963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Работодатель:</w:t>
      </w:r>
      <w:r w:rsidRPr="008C72F7">
        <w:rPr>
          <w:rFonts w:ascii="Times New Roman" w:hAnsi="Times New Roman" w:cs="Times New Roman"/>
          <w:sz w:val="24"/>
          <w:szCs w:val="24"/>
        </w:rPr>
        <w:tab/>
        <w:t>Работник:</w:t>
      </w:r>
    </w:p>
    <w:p w14:paraId="54265B1B"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 xml:space="preserve">Общество с ограниченной </w:t>
      </w:r>
      <w:r w:rsidRPr="008C72F7">
        <w:rPr>
          <w:rFonts w:ascii="Times New Roman" w:hAnsi="Times New Roman" w:cs="Times New Roman"/>
          <w:sz w:val="24"/>
          <w:szCs w:val="24"/>
        </w:rPr>
        <w:tab/>
        <w:t>Иванова Елена Васильевна</w:t>
      </w:r>
    </w:p>
    <w:p w14:paraId="5E81F67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lastRenderedPageBreak/>
        <w:t>ответственностью «Альфа» (ООО «Альфа»)</w:t>
      </w:r>
      <w:r w:rsidRPr="008C72F7">
        <w:rPr>
          <w:rFonts w:ascii="Times New Roman" w:hAnsi="Times New Roman" w:cs="Times New Roman"/>
          <w:sz w:val="24"/>
          <w:szCs w:val="24"/>
        </w:rPr>
        <w:tab/>
        <w:t>Паспорт серии 46 02 № 545177</w:t>
      </w:r>
    </w:p>
    <w:p w14:paraId="3AD852E0"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Адрес: 125008, г. Москва,</w:t>
      </w:r>
      <w:r w:rsidRPr="008C72F7">
        <w:rPr>
          <w:rFonts w:ascii="Times New Roman" w:hAnsi="Times New Roman" w:cs="Times New Roman"/>
          <w:sz w:val="24"/>
          <w:szCs w:val="24"/>
        </w:rPr>
        <w:tab/>
        <w:t>выдан УВД Воскресенского р-на</w:t>
      </w:r>
    </w:p>
    <w:p w14:paraId="17F01E97"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ул. </w:t>
      </w:r>
      <w:proofErr w:type="spellStart"/>
      <w:r w:rsidRPr="008C72F7">
        <w:rPr>
          <w:rFonts w:ascii="Times New Roman" w:hAnsi="Times New Roman" w:cs="Times New Roman"/>
          <w:sz w:val="24"/>
          <w:szCs w:val="24"/>
        </w:rPr>
        <w:t>Михалковская</w:t>
      </w:r>
      <w:proofErr w:type="spellEnd"/>
      <w:r w:rsidRPr="008C72F7">
        <w:rPr>
          <w:rFonts w:ascii="Times New Roman" w:hAnsi="Times New Roman" w:cs="Times New Roman"/>
          <w:sz w:val="24"/>
          <w:szCs w:val="24"/>
        </w:rPr>
        <w:t>, д. 20</w:t>
      </w:r>
      <w:r w:rsidRPr="008C72F7">
        <w:rPr>
          <w:rFonts w:ascii="Times New Roman" w:hAnsi="Times New Roman" w:cs="Times New Roman"/>
          <w:sz w:val="24"/>
          <w:szCs w:val="24"/>
        </w:rPr>
        <w:tab/>
        <w:t>Московской обл. 15.04.2002,</w:t>
      </w:r>
    </w:p>
    <w:p w14:paraId="71D237B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ИНН 7708123456, КПП 770801001</w:t>
      </w:r>
      <w:r w:rsidRPr="008C72F7">
        <w:rPr>
          <w:rFonts w:ascii="Times New Roman" w:hAnsi="Times New Roman" w:cs="Times New Roman"/>
          <w:sz w:val="24"/>
          <w:szCs w:val="24"/>
        </w:rPr>
        <w:tab/>
        <w:t>код подразделения 772-023</w:t>
      </w:r>
    </w:p>
    <w:p w14:paraId="28B00514"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Р/с 40702810400000001111 </w:t>
      </w:r>
      <w:r w:rsidRPr="008C72F7">
        <w:rPr>
          <w:rFonts w:ascii="Times New Roman" w:hAnsi="Times New Roman" w:cs="Times New Roman"/>
          <w:sz w:val="24"/>
          <w:szCs w:val="24"/>
        </w:rPr>
        <w:tab/>
        <w:t>Адрес регистрации:</w:t>
      </w:r>
    </w:p>
    <w:p w14:paraId="03BFA085"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в АКБ «Надежный»</w:t>
      </w:r>
      <w:r w:rsidRPr="008C72F7">
        <w:rPr>
          <w:rFonts w:ascii="Times New Roman" w:hAnsi="Times New Roman" w:cs="Times New Roman"/>
          <w:sz w:val="24"/>
          <w:szCs w:val="24"/>
        </w:rPr>
        <w:tab/>
        <w:t>125373, г. Москва,</w:t>
      </w:r>
    </w:p>
    <w:p w14:paraId="697DB008"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К/с 30101810400000000222</w:t>
      </w:r>
      <w:r w:rsidRPr="008C72F7">
        <w:rPr>
          <w:rFonts w:ascii="Times New Roman" w:hAnsi="Times New Roman" w:cs="Times New Roman"/>
          <w:sz w:val="24"/>
          <w:szCs w:val="24"/>
        </w:rPr>
        <w:tab/>
        <w:t>бул. Яна Райниса,</w:t>
      </w:r>
    </w:p>
    <w:p w14:paraId="15D7191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БИК 044583222</w:t>
      </w:r>
      <w:r w:rsidRPr="008C72F7">
        <w:rPr>
          <w:rFonts w:ascii="Times New Roman" w:hAnsi="Times New Roman" w:cs="Times New Roman"/>
          <w:sz w:val="24"/>
          <w:szCs w:val="24"/>
        </w:rPr>
        <w:tab/>
        <w:t>д. 24, корп. 2, кв. 474</w:t>
      </w:r>
    </w:p>
    <w:p w14:paraId="77E98C2C"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 xml:space="preserve">      Львов                 А.В. Львов</w:t>
      </w:r>
      <w:r w:rsidRPr="008C72F7">
        <w:rPr>
          <w:rFonts w:ascii="Times New Roman" w:hAnsi="Times New Roman" w:cs="Times New Roman"/>
          <w:sz w:val="24"/>
          <w:szCs w:val="24"/>
        </w:rPr>
        <w:tab/>
        <w:t xml:space="preserve">      Иванова              Е.В. Иванова</w:t>
      </w:r>
    </w:p>
    <w:p w14:paraId="55B35C82"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17.01.2022</w:t>
      </w:r>
      <w:r w:rsidRPr="008C72F7">
        <w:rPr>
          <w:rFonts w:ascii="Times New Roman" w:hAnsi="Times New Roman" w:cs="Times New Roman"/>
          <w:sz w:val="24"/>
          <w:szCs w:val="24"/>
        </w:rPr>
        <w:tab/>
        <w:t>17.01.2022</w:t>
      </w:r>
    </w:p>
    <w:p w14:paraId="5CF0D00D" w14:textId="77777777"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Экземпляр трудового договора получил(</w:t>
      </w:r>
      <w:proofErr w:type="gramStart"/>
      <w:r w:rsidRPr="008C72F7">
        <w:rPr>
          <w:rFonts w:ascii="Times New Roman" w:hAnsi="Times New Roman" w:cs="Times New Roman"/>
          <w:sz w:val="24"/>
          <w:szCs w:val="24"/>
        </w:rPr>
        <w:t xml:space="preserve">а)   </w:t>
      </w:r>
      <w:proofErr w:type="gramEnd"/>
      <w:r w:rsidRPr="008C72F7">
        <w:rPr>
          <w:rFonts w:ascii="Times New Roman" w:hAnsi="Times New Roman" w:cs="Times New Roman"/>
          <w:sz w:val="24"/>
          <w:szCs w:val="24"/>
        </w:rPr>
        <w:t xml:space="preserve">               Иванова             Е.В. Иванова</w:t>
      </w:r>
    </w:p>
    <w:p w14:paraId="5ADFD7A0" w14:textId="1D6A60FC" w:rsidR="008C72F7" w:rsidRPr="008C72F7" w:rsidRDefault="008C72F7" w:rsidP="008C72F7">
      <w:pPr>
        <w:jc w:val="both"/>
        <w:rPr>
          <w:rFonts w:ascii="Times New Roman" w:hAnsi="Times New Roman" w:cs="Times New Roman"/>
          <w:sz w:val="24"/>
          <w:szCs w:val="24"/>
        </w:rPr>
      </w:pPr>
      <w:r w:rsidRPr="008C72F7">
        <w:rPr>
          <w:rFonts w:ascii="Times New Roman" w:hAnsi="Times New Roman" w:cs="Times New Roman"/>
          <w:sz w:val="24"/>
          <w:szCs w:val="24"/>
        </w:rPr>
        <w:t>17.01.2022</w:t>
      </w:r>
    </w:p>
    <w:sectPr w:rsidR="008C72F7" w:rsidRPr="008C72F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BBFB" w14:textId="77777777" w:rsidR="0028590A" w:rsidRDefault="0028590A" w:rsidP="0028590A">
      <w:pPr>
        <w:spacing w:after="0" w:line="240" w:lineRule="auto"/>
      </w:pPr>
      <w:r>
        <w:separator/>
      </w:r>
    </w:p>
  </w:endnote>
  <w:endnote w:type="continuationSeparator" w:id="0">
    <w:p w14:paraId="7497AD24" w14:textId="77777777" w:rsidR="0028590A" w:rsidRDefault="0028590A" w:rsidP="002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15DE" w14:textId="77777777" w:rsidR="0028590A" w:rsidRDefault="0028590A" w:rsidP="0028590A">
      <w:pPr>
        <w:spacing w:after="0" w:line="240" w:lineRule="auto"/>
      </w:pPr>
      <w:r>
        <w:separator/>
      </w:r>
    </w:p>
  </w:footnote>
  <w:footnote w:type="continuationSeparator" w:id="0">
    <w:p w14:paraId="0B747456" w14:textId="77777777" w:rsidR="0028590A" w:rsidRDefault="0028590A" w:rsidP="0028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4A8E" w14:textId="70A089A6" w:rsidR="0028590A" w:rsidRDefault="0028590A">
    <w:pPr>
      <w:pStyle w:val="a3"/>
    </w:pPr>
    <w:r>
      <w:rPr>
        <w:noProof/>
      </w:rPr>
      <w:drawing>
        <wp:anchor distT="0" distB="0" distL="114300" distR="114300" simplePos="0" relativeHeight="251659264" behindDoc="0" locked="0" layoutInCell="1" allowOverlap="1" wp14:anchorId="59CD8835" wp14:editId="5E4BF256">
          <wp:simplePos x="0" y="0"/>
          <wp:positionH relativeFrom="margin">
            <wp:posOffset>-666750</wp:posOffset>
          </wp:positionH>
          <wp:positionV relativeFrom="paragraph">
            <wp:posOffset>-76835</wp:posOffset>
          </wp:positionV>
          <wp:extent cx="2714625" cy="335515"/>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35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FD"/>
    <w:rsid w:val="0028590A"/>
    <w:rsid w:val="008C72F7"/>
    <w:rsid w:val="00D0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7C5"/>
  <w15:chartTrackingRefBased/>
  <w15:docId w15:val="{3CC331F8-4F3E-407C-9074-BED7175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9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590A"/>
  </w:style>
  <w:style w:type="paragraph" w:styleId="a5">
    <w:name w:val="footer"/>
    <w:basedOn w:val="a"/>
    <w:link w:val="a6"/>
    <w:uiPriority w:val="99"/>
    <w:unhideWhenUsed/>
    <w:rsid w:val="00285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Полякова Виктория Юрьевна</cp:lastModifiedBy>
  <cp:revision>3</cp:revision>
  <dcterms:created xsi:type="dcterms:W3CDTF">2021-11-19T12:20:00Z</dcterms:created>
  <dcterms:modified xsi:type="dcterms:W3CDTF">2021-12-14T07:29:00Z</dcterms:modified>
</cp:coreProperties>
</file>